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B8E" w:rsidRDefault="00847B8E" w:rsidP="00847B8E">
      <w:pPr>
        <w:spacing w:line="400" w:lineRule="exact"/>
        <w:jc w:val="left"/>
        <w:rPr>
          <w:rFonts w:ascii="仿宋_GB2312" w:eastAsia="仿宋_GB2312" w:hAnsiTheme="minorEastAsia"/>
          <w:sz w:val="24"/>
          <w:szCs w:val="24"/>
        </w:rPr>
      </w:pPr>
      <w:r w:rsidRPr="00FC5FDE">
        <w:rPr>
          <w:rFonts w:ascii="仿宋_GB2312" w:eastAsia="仿宋_GB2312" w:hAnsiTheme="minorEastAsia" w:hint="eastAsia"/>
          <w:sz w:val="24"/>
          <w:szCs w:val="24"/>
        </w:rPr>
        <w:t>附件</w:t>
      </w:r>
      <w:r w:rsidR="00CF0F94">
        <w:rPr>
          <w:rFonts w:ascii="仿宋_GB2312" w:eastAsia="仿宋_GB2312" w:hAnsiTheme="minorEastAsia" w:hint="eastAsia"/>
          <w:sz w:val="24"/>
          <w:szCs w:val="24"/>
        </w:rPr>
        <w:t>3</w:t>
      </w:r>
      <w:r w:rsidRPr="00FC5FDE">
        <w:rPr>
          <w:rFonts w:ascii="仿宋_GB2312" w:eastAsia="仿宋_GB2312" w:hAnsiTheme="minorEastAsia" w:hint="eastAsia"/>
          <w:sz w:val="24"/>
          <w:szCs w:val="24"/>
        </w:rPr>
        <w:t>:</w:t>
      </w:r>
    </w:p>
    <w:p w:rsidR="008A3D6D" w:rsidRPr="00FC5FDE" w:rsidRDefault="008A3D6D" w:rsidP="00847B8E">
      <w:pPr>
        <w:spacing w:line="400" w:lineRule="exact"/>
        <w:jc w:val="left"/>
        <w:rPr>
          <w:rFonts w:ascii="仿宋_GB2312" w:eastAsia="仿宋_GB2312" w:hAnsiTheme="minorEastAsia"/>
          <w:sz w:val="24"/>
          <w:szCs w:val="24"/>
        </w:rPr>
      </w:pPr>
    </w:p>
    <w:p w:rsidR="00847B8E" w:rsidRPr="00690972" w:rsidRDefault="00CF0F94" w:rsidP="00847B8E">
      <w:pPr>
        <w:spacing w:line="400" w:lineRule="exact"/>
        <w:jc w:val="center"/>
        <w:rPr>
          <w:rFonts w:ascii="仿宋_GB2312" w:eastAsia="仿宋_GB2312" w:hAnsiTheme="minorEastAsia"/>
          <w:b/>
          <w:sz w:val="32"/>
          <w:szCs w:val="32"/>
        </w:rPr>
      </w:pPr>
      <w:proofErr w:type="gramStart"/>
      <w:r w:rsidRPr="00690972">
        <w:rPr>
          <w:rFonts w:ascii="仿宋_GB2312" w:eastAsia="仿宋_GB2312" w:hAnsiTheme="minorEastAsia" w:hint="eastAsia"/>
          <w:b/>
          <w:sz w:val="32"/>
          <w:szCs w:val="32"/>
        </w:rPr>
        <w:t>哈尔滨工程大学</w:t>
      </w:r>
      <w:r w:rsidR="00847B8E" w:rsidRPr="00690972">
        <w:rPr>
          <w:rFonts w:ascii="仿宋_GB2312" w:eastAsia="仿宋_GB2312" w:hAnsiTheme="minorEastAsia" w:hint="eastAsia"/>
          <w:b/>
          <w:sz w:val="32"/>
          <w:szCs w:val="32"/>
        </w:rPr>
        <w:t>慕课建设</w:t>
      </w:r>
      <w:proofErr w:type="gramEnd"/>
      <w:r w:rsidR="00847B8E" w:rsidRPr="00690972">
        <w:rPr>
          <w:rFonts w:ascii="仿宋_GB2312" w:eastAsia="仿宋_GB2312" w:hAnsiTheme="minorEastAsia" w:hint="eastAsia"/>
          <w:b/>
          <w:sz w:val="32"/>
          <w:szCs w:val="32"/>
        </w:rPr>
        <w:t>要求及设计标准</w:t>
      </w:r>
    </w:p>
    <w:p w:rsidR="00847B8E" w:rsidRPr="00422627" w:rsidRDefault="00847B8E" w:rsidP="00422627">
      <w:pPr>
        <w:pStyle w:val="a3"/>
        <w:spacing w:line="432" w:lineRule="auto"/>
        <w:ind w:firstLineChars="200" w:firstLine="560"/>
        <w:rPr>
          <w:rFonts w:ascii="仿宋_GB2312" w:eastAsia="仿宋_GB2312" w:hAnsiTheme="minorEastAsia"/>
          <w:color w:val="333333"/>
          <w:sz w:val="28"/>
          <w:szCs w:val="28"/>
        </w:rPr>
      </w:pPr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（一）内容要求</w:t>
      </w:r>
    </w:p>
    <w:p w:rsidR="00847B8E" w:rsidRPr="00422627" w:rsidRDefault="00847B8E" w:rsidP="00DE2522">
      <w:pPr>
        <w:pStyle w:val="a3"/>
        <w:spacing w:line="432" w:lineRule="auto"/>
        <w:ind w:firstLineChars="250" w:firstLine="700"/>
        <w:rPr>
          <w:rFonts w:ascii="仿宋_GB2312" w:eastAsia="仿宋_GB2312" w:hAnsiTheme="minorEastAsia"/>
          <w:color w:val="333333"/>
          <w:sz w:val="28"/>
          <w:szCs w:val="28"/>
        </w:rPr>
      </w:pPr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课程内容既要精炼简</w:t>
      </w:r>
      <w:r w:rsidR="00423002">
        <w:rPr>
          <w:rFonts w:ascii="仿宋_GB2312" w:eastAsia="仿宋_GB2312" w:hAnsiTheme="minorEastAsia" w:hint="eastAsia"/>
          <w:color w:val="333333"/>
          <w:sz w:val="28"/>
          <w:szCs w:val="28"/>
        </w:rPr>
        <w:t>明</w:t>
      </w:r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、思路清晰，又应当能够涵盖课程相应领域的基本知识、基本概念、基本原理、基本方法、基本技能、典型案例、综合应用、前沿专题、热点问题等内容，具有内容相对稳定性、基础性、科学性、系统性、先进性、适应性和针对性等特征，严格遵守国家安全、保密和法律规定，适合网上公开使用。</w:t>
      </w:r>
    </w:p>
    <w:p w:rsidR="00847B8E" w:rsidRPr="00422627" w:rsidRDefault="00847B8E" w:rsidP="00DE2522">
      <w:pPr>
        <w:pStyle w:val="a3"/>
        <w:spacing w:line="432" w:lineRule="auto"/>
        <w:ind w:firstLineChars="200" w:firstLine="560"/>
        <w:rPr>
          <w:rFonts w:ascii="仿宋_GB2312" w:eastAsia="仿宋_GB2312" w:hAnsiTheme="minorEastAsia"/>
          <w:color w:val="333333"/>
          <w:sz w:val="28"/>
          <w:szCs w:val="28"/>
        </w:rPr>
      </w:pPr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课程应以知识点为基础组织教学内容及其它环节，创意、优化课程的整体教学设计。</w:t>
      </w:r>
    </w:p>
    <w:p w:rsidR="00847B8E" w:rsidRPr="00422627" w:rsidRDefault="00847B8E" w:rsidP="00422627">
      <w:pPr>
        <w:pStyle w:val="a3"/>
        <w:spacing w:line="432" w:lineRule="auto"/>
        <w:ind w:firstLineChars="200" w:firstLine="560"/>
        <w:rPr>
          <w:rFonts w:ascii="仿宋_GB2312" w:eastAsia="仿宋_GB2312" w:hAnsiTheme="minorEastAsia"/>
          <w:color w:val="333333"/>
          <w:sz w:val="28"/>
          <w:szCs w:val="28"/>
        </w:rPr>
      </w:pPr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课程建设基本流程为：对原课程解构、拆解知识点→择取、凝练核心知识点→重新创意、设计、结构课程→拍摄制作→翻译、校对→课程上线。</w:t>
      </w:r>
    </w:p>
    <w:p w:rsidR="00847B8E" w:rsidRPr="00422627" w:rsidRDefault="00847B8E" w:rsidP="00422627">
      <w:pPr>
        <w:pStyle w:val="a3"/>
        <w:spacing w:line="432" w:lineRule="auto"/>
        <w:ind w:firstLineChars="150" w:firstLine="420"/>
        <w:rPr>
          <w:rFonts w:ascii="仿宋_GB2312" w:eastAsia="仿宋_GB2312" w:hAnsiTheme="minorEastAsia"/>
          <w:color w:val="333333"/>
          <w:sz w:val="28"/>
          <w:szCs w:val="28"/>
        </w:rPr>
      </w:pPr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（二）团队要求</w:t>
      </w:r>
    </w:p>
    <w:p w:rsidR="00847B8E" w:rsidRPr="00422627" w:rsidRDefault="00847B8E" w:rsidP="00422627">
      <w:pPr>
        <w:pStyle w:val="a3"/>
        <w:spacing w:line="432" w:lineRule="auto"/>
        <w:ind w:firstLineChars="200" w:firstLine="560"/>
        <w:rPr>
          <w:rFonts w:ascii="仿宋_GB2312" w:eastAsia="仿宋_GB2312" w:hAnsiTheme="minorEastAsia"/>
          <w:color w:val="333333"/>
          <w:sz w:val="28"/>
          <w:szCs w:val="28"/>
        </w:rPr>
      </w:pPr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课程主持人应为我校专任教师，具有副教授以上的职称，教学经验丰富，认真负责，治学严谨，特色鲜明，效果良好。每人只能主持一个项目。课程团队由主讲教师和助教组成，应不少于5人。</w:t>
      </w:r>
    </w:p>
    <w:p w:rsidR="00847B8E" w:rsidRPr="00422627" w:rsidRDefault="00847B8E" w:rsidP="00422627">
      <w:pPr>
        <w:pStyle w:val="a3"/>
        <w:spacing w:line="432" w:lineRule="auto"/>
        <w:ind w:firstLineChars="150" w:firstLine="420"/>
        <w:rPr>
          <w:rFonts w:ascii="仿宋_GB2312" w:eastAsia="仿宋_GB2312" w:hAnsiTheme="minorEastAsia"/>
          <w:color w:val="333333"/>
          <w:sz w:val="28"/>
          <w:szCs w:val="28"/>
        </w:rPr>
      </w:pPr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（三）</w:t>
      </w:r>
      <w:r w:rsidR="00E91799"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视频制作</w:t>
      </w:r>
    </w:p>
    <w:p w:rsidR="00847B8E" w:rsidRPr="00422627" w:rsidRDefault="00E91799" w:rsidP="00422627">
      <w:pPr>
        <w:pStyle w:val="a3"/>
        <w:spacing w:line="432" w:lineRule="auto"/>
        <w:ind w:firstLineChars="200" w:firstLine="560"/>
        <w:rPr>
          <w:rFonts w:ascii="仿宋_GB2312" w:eastAsia="仿宋_GB2312" w:hAnsiTheme="minorEastAsia"/>
          <w:color w:val="333333"/>
          <w:sz w:val="28"/>
          <w:szCs w:val="28"/>
        </w:rPr>
      </w:pPr>
      <w:proofErr w:type="gramStart"/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lastRenderedPageBreak/>
        <w:t>慕课不要</w:t>
      </w:r>
      <w:proofErr w:type="gramEnd"/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直接把传统整学期上课的课程材料原封不动的套用，应在充分考虑线下翻转课堂应用的前提下，重新编排课程，</w:t>
      </w:r>
      <w:r w:rsidR="00847B8E"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凝练精华，</w:t>
      </w:r>
      <w:r w:rsidR="00915997">
        <w:rPr>
          <w:rFonts w:ascii="仿宋_GB2312" w:eastAsia="仿宋_GB2312" w:hAnsiTheme="minorEastAsia" w:hint="eastAsia"/>
          <w:color w:val="333333"/>
          <w:sz w:val="28"/>
          <w:szCs w:val="28"/>
        </w:rPr>
        <w:t>把课程内容用以知识</w:t>
      </w:r>
      <w:proofErr w:type="gramStart"/>
      <w:r w:rsidR="00915997">
        <w:rPr>
          <w:rFonts w:ascii="仿宋_GB2312" w:eastAsia="仿宋_GB2312" w:hAnsiTheme="minorEastAsia" w:hint="eastAsia"/>
          <w:color w:val="333333"/>
          <w:sz w:val="28"/>
          <w:szCs w:val="28"/>
        </w:rPr>
        <w:t>点形式</w:t>
      </w:r>
      <w:proofErr w:type="gramEnd"/>
      <w:r w:rsidR="00915997">
        <w:rPr>
          <w:rFonts w:ascii="仿宋_GB2312" w:eastAsia="仿宋_GB2312" w:hAnsiTheme="minorEastAsia" w:hint="eastAsia"/>
          <w:color w:val="333333"/>
          <w:sz w:val="28"/>
          <w:szCs w:val="28"/>
        </w:rPr>
        <w:t>切割为若干内容精简的小单元。</w:t>
      </w:r>
      <w:r w:rsidR="00CF0F94">
        <w:rPr>
          <w:rFonts w:ascii="仿宋_GB2312" w:eastAsia="仿宋_GB2312" w:hAnsi="仿宋" w:hint="eastAsia"/>
          <w:sz w:val="28"/>
          <w:szCs w:val="28"/>
        </w:rPr>
        <w:t>视频应采用教师讲授+多媒体课件、教师讲授+动画、教师讲授+视频相结合的形式制作，</w:t>
      </w:r>
      <w:r w:rsidR="00915997">
        <w:rPr>
          <w:rFonts w:ascii="仿宋_GB2312" w:eastAsia="仿宋_GB2312" w:hAnsiTheme="minorEastAsia" w:hint="eastAsia"/>
          <w:color w:val="333333"/>
          <w:sz w:val="28"/>
          <w:szCs w:val="28"/>
        </w:rPr>
        <w:t>每单元</w:t>
      </w:r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10分钟左右，最长不超过20分钟</w:t>
      </w:r>
      <w:r w:rsidR="00915997">
        <w:rPr>
          <w:rFonts w:ascii="仿宋_GB2312" w:eastAsia="仿宋_GB2312" w:hAnsiTheme="minorEastAsia" w:hint="eastAsia"/>
          <w:color w:val="333333"/>
          <w:sz w:val="28"/>
          <w:szCs w:val="28"/>
        </w:rPr>
        <w:t>，每单元后应有对应测试环节，考察学</w:t>
      </w:r>
      <w:r w:rsidR="007726CB">
        <w:rPr>
          <w:rFonts w:ascii="仿宋_GB2312" w:eastAsia="仿宋_GB2312" w:hAnsiTheme="minorEastAsia" w:hint="eastAsia"/>
          <w:color w:val="333333"/>
          <w:sz w:val="28"/>
          <w:szCs w:val="28"/>
        </w:rPr>
        <w:t>生</w:t>
      </w:r>
      <w:r w:rsidR="00915997">
        <w:rPr>
          <w:rFonts w:ascii="仿宋_GB2312" w:eastAsia="仿宋_GB2312" w:hAnsiTheme="minorEastAsia" w:hint="eastAsia"/>
          <w:color w:val="333333"/>
          <w:sz w:val="28"/>
          <w:szCs w:val="28"/>
        </w:rPr>
        <w:t>对本单元的掌握情况</w:t>
      </w:r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。</w:t>
      </w:r>
      <w:r w:rsidR="00CF0F94">
        <w:rPr>
          <w:rFonts w:ascii="仿宋_GB2312" w:eastAsia="仿宋_GB2312" w:hAnsiTheme="minorEastAsia" w:hint="eastAsia"/>
          <w:sz w:val="28"/>
          <w:szCs w:val="28"/>
        </w:rPr>
        <w:t>课程视频质量要求不低于《国家视频公开课制作标准》。要求</w:t>
      </w:r>
      <w:r w:rsidR="00CF0F94">
        <w:rPr>
          <w:rFonts w:ascii="仿宋_GB2312" w:eastAsia="仿宋_GB2312" w:hAnsi="仿宋" w:hint="eastAsia"/>
          <w:sz w:val="28"/>
          <w:szCs w:val="28"/>
        </w:rPr>
        <w:t>视频没有制作公司标识。</w:t>
      </w:r>
    </w:p>
    <w:p w:rsidR="00847B8E" w:rsidRPr="00422627" w:rsidRDefault="00847B8E" w:rsidP="00DE2522">
      <w:pPr>
        <w:pStyle w:val="a3"/>
        <w:spacing w:line="432" w:lineRule="auto"/>
        <w:ind w:firstLineChars="200" w:firstLine="560"/>
        <w:rPr>
          <w:rFonts w:ascii="仿宋_GB2312" w:eastAsia="仿宋_GB2312" w:hAnsiTheme="minorEastAsia"/>
          <w:color w:val="333333"/>
          <w:sz w:val="28"/>
          <w:szCs w:val="28"/>
        </w:rPr>
      </w:pPr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（</w:t>
      </w:r>
      <w:r w:rsidR="00E91799"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四</w:t>
      </w:r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）资源要求</w:t>
      </w:r>
    </w:p>
    <w:p w:rsidR="00847B8E" w:rsidRPr="00422627" w:rsidRDefault="00847B8E" w:rsidP="00DE2522">
      <w:pPr>
        <w:pStyle w:val="a3"/>
        <w:spacing w:line="432" w:lineRule="auto"/>
        <w:ind w:firstLineChars="200" w:firstLine="560"/>
        <w:rPr>
          <w:rFonts w:ascii="仿宋_GB2312" w:eastAsia="仿宋_GB2312" w:hAnsiTheme="minorEastAsia"/>
          <w:color w:val="333333"/>
          <w:sz w:val="28"/>
          <w:szCs w:val="28"/>
        </w:rPr>
      </w:pPr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课程资源要系统、完整、丰富，应包括按照知识点提供的视频、课程介绍、教学大纲、教学进程、试题库、教案或演示文稿、重点难点指导、作业、参考资料目录、案例库、专题讲座库、素材资源库等。</w:t>
      </w:r>
    </w:p>
    <w:p w:rsidR="00847B8E" w:rsidRPr="00422627" w:rsidRDefault="00847B8E" w:rsidP="00DE2522">
      <w:pPr>
        <w:pStyle w:val="a3"/>
        <w:spacing w:line="432" w:lineRule="auto"/>
        <w:ind w:firstLineChars="200" w:firstLine="560"/>
        <w:rPr>
          <w:rFonts w:ascii="仿宋_GB2312" w:eastAsia="仿宋_GB2312" w:hAnsiTheme="minorEastAsia"/>
          <w:color w:val="333333"/>
          <w:sz w:val="28"/>
          <w:szCs w:val="28"/>
        </w:rPr>
      </w:pPr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为避免产权纠纷，课程教材与参考资料尽可能使用超链接的形式。教学测试建议采用视频嵌入式测试和阶段测试相结合的方式。</w:t>
      </w:r>
    </w:p>
    <w:p w:rsidR="00847B8E" w:rsidRPr="00422627" w:rsidRDefault="00847B8E" w:rsidP="00DE2522">
      <w:pPr>
        <w:pStyle w:val="a3"/>
        <w:spacing w:line="432" w:lineRule="auto"/>
        <w:ind w:firstLineChars="200" w:firstLine="560"/>
        <w:rPr>
          <w:rFonts w:ascii="仿宋_GB2312" w:eastAsia="仿宋_GB2312" w:hAnsiTheme="minorEastAsia"/>
          <w:color w:val="333333"/>
          <w:sz w:val="28"/>
          <w:szCs w:val="28"/>
        </w:rPr>
      </w:pPr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（</w:t>
      </w:r>
      <w:r w:rsidR="00E91799"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五</w:t>
      </w:r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）课程的知识产权</w:t>
      </w:r>
    </w:p>
    <w:p w:rsidR="00847B8E" w:rsidRDefault="00847B8E" w:rsidP="00422627">
      <w:pPr>
        <w:pStyle w:val="a3"/>
        <w:spacing w:line="432" w:lineRule="auto"/>
        <w:ind w:firstLineChars="200" w:firstLine="560"/>
        <w:rPr>
          <w:rFonts w:ascii="仿宋_GB2312" w:eastAsia="仿宋_GB2312" w:hAnsiTheme="minorEastAsia"/>
          <w:color w:val="333333"/>
          <w:sz w:val="28"/>
          <w:szCs w:val="28"/>
        </w:rPr>
      </w:pPr>
      <w:proofErr w:type="gramStart"/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慕课课程</w:t>
      </w:r>
      <w:proofErr w:type="gramEnd"/>
      <w:r w:rsidRPr="00422627">
        <w:rPr>
          <w:rFonts w:ascii="仿宋_GB2312" w:eastAsia="仿宋_GB2312" w:hAnsiTheme="minorEastAsia" w:hint="eastAsia"/>
          <w:color w:val="333333"/>
          <w:sz w:val="28"/>
          <w:szCs w:val="28"/>
        </w:rPr>
        <w:t>改革项目视为教师的职务作品。课程应在满足实际教学需要的基础上，开放共享全部课程资源，以服务于课程的教与学。课程的全部资源必须具有清晰的知识产权，不存在侵犯其他公民、法人或其他组织的知识产权等问题。</w:t>
      </w:r>
    </w:p>
    <w:p w:rsidR="0095245F" w:rsidRPr="00422627" w:rsidRDefault="0095245F">
      <w:pPr>
        <w:rPr>
          <w:rFonts w:ascii="仿宋_GB2312" w:eastAsia="仿宋_GB2312"/>
          <w:sz w:val="28"/>
          <w:szCs w:val="28"/>
        </w:rPr>
      </w:pPr>
    </w:p>
    <w:sectPr w:rsidR="0095245F" w:rsidRPr="00422627" w:rsidSect="00406AD3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47B8E"/>
    <w:rsid w:val="000A0C9A"/>
    <w:rsid w:val="00214F77"/>
    <w:rsid w:val="00230636"/>
    <w:rsid w:val="00285FE9"/>
    <w:rsid w:val="00380913"/>
    <w:rsid w:val="00422627"/>
    <w:rsid w:val="00423002"/>
    <w:rsid w:val="00572465"/>
    <w:rsid w:val="00690972"/>
    <w:rsid w:val="00724D77"/>
    <w:rsid w:val="00744BF0"/>
    <w:rsid w:val="007726CB"/>
    <w:rsid w:val="00844C46"/>
    <w:rsid w:val="00847B8E"/>
    <w:rsid w:val="00862425"/>
    <w:rsid w:val="00884175"/>
    <w:rsid w:val="008A3D6D"/>
    <w:rsid w:val="00915997"/>
    <w:rsid w:val="0095245F"/>
    <w:rsid w:val="009A3181"/>
    <w:rsid w:val="009B2553"/>
    <w:rsid w:val="00B7028F"/>
    <w:rsid w:val="00CF0F94"/>
    <w:rsid w:val="00DE2522"/>
    <w:rsid w:val="00E471F2"/>
    <w:rsid w:val="00E91799"/>
    <w:rsid w:val="00FC5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B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7B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128</Words>
  <Characters>731</Characters>
  <Application>Microsoft Office Word</Application>
  <DocSecurity>0</DocSecurity>
  <Lines>6</Lines>
  <Paragraphs>1</Paragraphs>
  <ScaleCrop>false</ScaleCrop>
  <Company>微软中国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7</cp:revision>
  <cp:lastPrinted>2016-10-25T08:38:00Z</cp:lastPrinted>
  <dcterms:created xsi:type="dcterms:W3CDTF">2016-10-10T00:56:00Z</dcterms:created>
  <dcterms:modified xsi:type="dcterms:W3CDTF">2016-10-31T02:16:00Z</dcterms:modified>
</cp:coreProperties>
</file>